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36"/>
        </w:rPr>
      </w:pPr>
      <w:r>
        <w:rPr>
          <w:rFonts w:hint="eastAsia"/>
          <w:b/>
          <w:sz w:val="40"/>
          <w:szCs w:val="36"/>
        </w:rPr>
        <w:t>诚 信 承 诺 书</w:t>
      </w:r>
    </w:p>
    <w:p>
      <w:pPr>
        <w:jc w:val="center"/>
        <w:rPr>
          <w:sz w:val="13"/>
          <w:szCs w:val="13"/>
        </w:rPr>
      </w:pPr>
    </w:p>
    <w:p>
      <w:pPr>
        <w:spacing w:before="156" w:beforeLines="50" w:after="156" w:afterLines="50" w:line="4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为维护市场公平竞争，营造诚实守信的交易环境，我单位自愿加入</w:t>
      </w:r>
      <w:r>
        <w:rPr>
          <w:rFonts w:hint="eastAsia"/>
          <w:sz w:val="28"/>
          <w:szCs w:val="28"/>
          <w:lang w:val="en-US" w:eastAsia="zh-CN"/>
        </w:rPr>
        <w:t>国有企业阳光招采平台</w:t>
      </w:r>
      <w:r>
        <w:rPr>
          <w:rFonts w:hint="eastAsia"/>
          <w:sz w:val="28"/>
          <w:szCs w:val="28"/>
        </w:rPr>
        <w:t>购供应商库（以下简称“供应商库”），自愿将本单位相关信息在“</w:t>
      </w:r>
      <w:r>
        <w:rPr>
          <w:rFonts w:hint="eastAsia"/>
          <w:sz w:val="28"/>
          <w:szCs w:val="28"/>
          <w:lang w:val="en-US" w:eastAsia="zh-CN"/>
        </w:rPr>
        <w:t>国有企业阳光招采平台</w:t>
      </w:r>
      <w:r>
        <w:rPr>
          <w:rFonts w:hint="eastAsia"/>
          <w:sz w:val="28"/>
          <w:szCs w:val="28"/>
        </w:rPr>
        <w:t>”网电子采购平台注册登记，供应商库发布的相关信息均经我单位确认无误，对此郑重承诺如下：</w:t>
      </w:r>
    </w:p>
    <w:p>
      <w:pPr>
        <w:spacing w:before="156" w:beforeLines="50" w:after="156" w:afterLines="50" w:line="4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我单位提交并在供应商库发布的相关信息均真实有效，提交的材料无任何伪造、修改、虚假成分，材料所述内容均为本单位真实拥有。若违反本承诺，一经查实，本单位愿意接受公开通报，退出所有正在进行的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国有企业阳光招采平台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平台</w:t>
      </w:r>
      <w:r>
        <w:rPr>
          <w:rFonts w:hint="eastAsia"/>
          <w:sz w:val="28"/>
          <w:szCs w:val="28"/>
        </w:rPr>
        <w:t>采购项目，取消供应商库成员资格，三年内禁止参加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国有企业阳光招采平台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val="en-US" w:eastAsia="zh-CN"/>
        </w:rPr>
        <w:t>平台上的</w:t>
      </w:r>
      <w:r>
        <w:rPr>
          <w:rFonts w:hint="eastAsia"/>
          <w:sz w:val="28"/>
          <w:szCs w:val="28"/>
        </w:rPr>
        <w:t>所有采购活动。</w:t>
      </w:r>
    </w:p>
    <w:p>
      <w:pPr>
        <w:spacing w:before="156" w:beforeLines="50" w:after="156" w:afterLines="50" w:line="460" w:lineRule="exact"/>
        <w:ind w:firstLine="560" w:firstLineChars="200"/>
        <w:rPr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二、凡我单位在“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国有企业阳光招采平台</w:t>
      </w:r>
      <w:r>
        <w:rPr>
          <w:rFonts w:hint="eastAsia" w:asciiTheme="minorEastAsia" w:hAnsiTheme="minorEastAsia" w:cstheme="minorEastAsia"/>
          <w:sz w:val="28"/>
          <w:szCs w:val="28"/>
        </w:rPr>
        <w:t>”电子采购平台上参加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入驻国有企业阳光招采平台平台的招标方或招标代理</w:t>
      </w:r>
      <w:r>
        <w:rPr>
          <w:rFonts w:hint="eastAsia" w:asciiTheme="minorEastAsia" w:hAnsiTheme="minorEastAsia" w:cstheme="minorEastAsia"/>
          <w:sz w:val="28"/>
          <w:szCs w:val="28"/>
        </w:rPr>
        <w:t>的投标项目，在资格审查和评标阶段提交的企业业绩和获奖情况等，均事先在“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国有企业阳光招采平台</w:t>
      </w:r>
      <w:r>
        <w:rPr>
          <w:rFonts w:hint="eastAsia" w:asciiTheme="minorEastAsia" w:hAnsiTheme="minorEastAsia" w:cstheme="minorEastAsia"/>
          <w:sz w:val="28"/>
          <w:szCs w:val="28"/>
        </w:rPr>
        <w:t>”网电子采购平台供应商库中对外发布，未发布的不作为我单位资格审查和评标的依据。</w:t>
      </w:r>
    </w:p>
    <w:p>
      <w:pPr>
        <w:spacing w:before="156" w:beforeLines="50" w:after="156" w:afterLines="50" w:line="4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三、我单位在参加投标过程中严格遵守各项廉政规定，如有违反自愿按规定接受处罚。</w:t>
      </w:r>
    </w:p>
    <w:p>
      <w:pPr>
        <w:spacing w:before="156" w:beforeLines="50" w:after="156" w:afterLines="50" w:line="4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四、我单位今后将认真、及时维护和更新信息库中与我单位有关的内容，如未及时维护和更新，将自愿承担由此造成的一切不良后果。</w:t>
      </w:r>
    </w:p>
    <w:p>
      <w:pPr>
        <w:spacing w:before="156" w:beforeLines="50" w:after="156" w:afterLines="50" w:line="4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五、我单位自愿加入“</w:t>
      </w:r>
      <w:r>
        <w:rPr>
          <w:rFonts w:hint="eastAsia"/>
          <w:sz w:val="28"/>
          <w:szCs w:val="28"/>
          <w:lang w:eastAsia="zh-CN"/>
        </w:rPr>
        <w:t>国有企业阳光招采平台</w:t>
      </w:r>
      <w:r>
        <w:rPr>
          <w:rFonts w:hint="eastAsia"/>
          <w:sz w:val="28"/>
          <w:szCs w:val="28"/>
        </w:rPr>
        <w:t>”网供应商库，成为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国有企业阳光招采平台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平台</w:t>
      </w:r>
      <w:r>
        <w:rPr>
          <w:rFonts w:hint="eastAsia"/>
          <w:sz w:val="28"/>
          <w:szCs w:val="28"/>
        </w:rPr>
        <w:t>供应商库成员。</w:t>
      </w:r>
      <w:bookmarkStart w:id="0" w:name="_GoBack"/>
      <w:bookmarkEnd w:id="0"/>
    </w:p>
    <w:p>
      <w:pPr>
        <w:spacing w:before="156" w:beforeLines="50" w:after="156" w:afterLines="50" w:line="460" w:lineRule="exact"/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承诺人名称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加盖</w:t>
      </w:r>
      <w:r>
        <w:rPr>
          <w:rFonts w:hint="eastAsia"/>
          <w:sz w:val="28"/>
          <w:szCs w:val="28"/>
        </w:rPr>
        <w:t>公章）：</w:t>
      </w:r>
    </w:p>
    <w:p>
      <w:pPr>
        <w:spacing w:before="156" w:beforeLines="50" w:after="156" w:afterLines="50" w:line="460" w:lineRule="exact"/>
        <w:ind w:left="3360" w:leftChars="0" w:firstLine="42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承诺人法定地址：</w:t>
      </w:r>
    </w:p>
    <w:p>
      <w:pPr>
        <w:spacing w:before="156" w:beforeLines="50" w:after="156" w:afterLines="50" w:line="460" w:lineRule="exact"/>
        <w:ind w:left="1260" w:leftChars="0" w:firstLine="42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承诺人或授权代表（签字或盖章）：</w:t>
      </w:r>
    </w:p>
    <w:p>
      <w:pPr>
        <w:spacing w:before="156" w:beforeLines="50" w:after="156" w:afterLines="50" w:line="460" w:lineRule="exact"/>
        <w:ind w:firstLine="2100" w:firstLineChars="7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电话：               传真：     </w:t>
      </w:r>
    </w:p>
    <w:p>
      <w:pPr>
        <w:spacing w:before="156" w:beforeLines="50" w:after="156" w:afterLines="50" w:line="460" w:lineRule="exact"/>
        <w:jc w:val="center"/>
      </w:pPr>
      <w:r>
        <w:rPr>
          <w:rFonts w:hint="eastAsia"/>
          <w:sz w:val="28"/>
          <w:szCs w:val="28"/>
        </w:rPr>
        <w:t xml:space="preserve">                                 年      月  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ZWY1ZmI0ODM3Zjg1NGE4MTBkYmM2MDNiYzI5NjgifQ=="/>
  </w:docVars>
  <w:rsids>
    <w:rsidRoot w:val="0003228A"/>
    <w:rsid w:val="0003228A"/>
    <w:rsid w:val="000F42AE"/>
    <w:rsid w:val="00506A75"/>
    <w:rsid w:val="0F416363"/>
    <w:rsid w:val="4A323033"/>
    <w:rsid w:val="6C6629AB"/>
    <w:rsid w:val="6D667D0E"/>
    <w:rsid w:val="78D722B9"/>
    <w:rsid w:val="78E3002C"/>
    <w:rsid w:val="7E6C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611</Words>
  <Characters>611</Characters>
  <Lines>4</Lines>
  <Paragraphs>1</Paragraphs>
  <TotalTime>20</TotalTime>
  <ScaleCrop>false</ScaleCrop>
  <LinksUpToDate>false</LinksUpToDate>
  <CharactersWithSpaces>680</CharactersWithSpaces>
  <Application>WPS Office_11.1.0.12587_F1E327BC-269C-435d-A152-05C5408002CA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张鹏0608</dc:creator>
  <cp:lastModifiedBy>NicolBolas</cp:lastModifiedBy>
  <dcterms:modified xsi:type="dcterms:W3CDTF">2022-09-23T03:27:27Z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2052-11.1.0.12587</vt:lpwstr>
  </property>
  <property fmtid="{D5CDD505-2E9C-101B-9397-08002B2CF9AE}" pid="3" name="ICV">
    <vt:lpwstr>D687FAC3A519450BAA9F97B66BDB363A</vt:lpwstr>
  </property>
</Properties>
</file>