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相关链接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投标工具下载地址：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"http://www.npygcg.com/fjnp/gysxz/20220128/0aae9d07-98b0-4abe-a9e3-6d7f065d3248.html"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lang w:val="en-US" w:eastAsia="zh-CN"/>
        </w:rPr>
        <w:t>http://www.npygcg.com/fjnp/gysxz/20220128/0aae9d07-98b0-4abe-a9e3-6d7f065d3248.html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供应商操作手册下载地址：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"https://www.npygcg.com/fjnp/gysxz/20221117/97f4d124-eb27-4bfe-843a-325c6ebb3c5c.html"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lang w:val="en-US" w:eastAsia="zh-CN"/>
        </w:rPr>
        <w:t>https://www.npygcg.com/fjnp/gysxz/20221117/97f4d124-eb27-4bfe-843a-325c6ebb3c5c.html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供应商ca办理指南（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平台CA为平台专用，与省CA不通用需另外办理</w:t>
      </w:r>
      <w:r>
        <w:rPr>
          <w:rFonts w:hint="eastAsia" w:ascii="宋体" w:hAnsi="宋体" w:eastAsia="宋体" w:cs="宋体"/>
          <w:lang w:val="en-US" w:eastAsia="zh-CN"/>
        </w:rPr>
        <w:t>）：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"http://www.npygcg.com/fjnp/gysxz/20240520/69639f2d-ca5e-48b4-ac63-11a9ee305554.html"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lang w:val="en-US" w:eastAsia="zh-CN"/>
        </w:rPr>
        <w:t>http://www.npygcg.com/fjnp/gysxz/20240520/69639f2d-ca5e-48b4-ac63-11a9ee305554.html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浏览器设置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使用平台之前首先确保使用的浏览器为</w:t>
      </w:r>
      <w:r>
        <w:rPr>
          <w:rFonts w:hint="default"/>
          <w:lang w:val="en-US" w:eastAsia="zh-CN"/>
        </w:rPr>
        <w:t>ie</w:t>
      </w:r>
      <w:r>
        <w:rPr>
          <w:rFonts w:hint="eastAsia" w:asciiTheme="minorHAnsi" w:eastAsiaTheme="minorEastAsia"/>
          <w:lang w:val="en-US" w:eastAsia="zh-CN"/>
        </w:rPr>
        <w:t>浏览器，如使用其他浏览器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360</w:t>
      </w:r>
      <w:r>
        <w:rPr>
          <w:rFonts w:hint="eastAsia"/>
          <w:lang w:val="en-US" w:eastAsia="zh-CN"/>
        </w:rPr>
        <w:t>安全浏览器，</w:t>
      </w:r>
      <w:r>
        <w:rPr>
          <w:rFonts w:hint="default"/>
          <w:lang w:val="en-US" w:eastAsia="zh-CN"/>
        </w:rPr>
        <w:t>Edge</w:t>
      </w:r>
      <w:r>
        <w:rPr>
          <w:rFonts w:hint="eastAsia"/>
          <w:lang w:val="en-US" w:eastAsia="zh-CN"/>
        </w:rPr>
        <w:t>浏览器）请开启兼容模式后再使用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813435" cy="996315"/>
            <wp:effectExtent l="0" t="0" r="571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838200" cy="1000125"/>
            <wp:effectExtent l="0" t="0" r="0" b="9525"/>
            <wp:docPr id="9" name="图片 9" descr="af7a6e667ccedeecc2be032ae34f3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7a6e667ccedeecc2be032ae34f34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2000" cy="100965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360</w:t>
      </w:r>
      <w:r>
        <w:rPr>
          <w:rFonts w:hint="eastAsia"/>
          <w:lang w:val="en-US" w:eastAsia="zh-CN"/>
        </w:rPr>
        <w:t>安全浏览器兼容模式启动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225540" cy="3168015"/>
            <wp:effectExtent l="0" t="0" r="381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Edge</w:t>
      </w:r>
      <w:r>
        <w:rPr>
          <w:rFonts w:hint="eastAsia"/>
          <w:lang w:val="en-US" w:eastAsia="zh-CN"/>
        </w:rPr>
        <w:t>浏览器兼容模式启动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268085" cy="4095115"/>
            <wp:effectExtent l="0" t="0" r="184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常见问题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供应商账号密码遗忘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联系运营中心（0599-5811666）重置密码，密码重置后为</w:t>
      </w:r>
      <w:r>
        <w:rPr>
          <w:rFonts w:hint="default"/>
          <w:lang w:val="en-US" w:eastAsia="zh-CN"/>
        </w:rPr>
        <w:t>111111</w:t>
      </w:r>
      <w:r>
        <w:rPr>
          <w:rFonts w:hint="eastAsia"/>
          <w:lang w:val="en-US" w:eastAsia="zh-CN"/>
        </w:rPr>
        <w:t>，重置后首次登录需修改密码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172200" cy="1694180"/>
            <wp:effectExtent l="0" t="0" r="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账号绑定问题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color w:val="FF0000"/>
          <w:lang w:val="en-US" w:eastAsia="zh-CN"/>
        </w:rPr>
        <w:t>CA</w:t>
      </w:r>
      <w:r>
        <w:rPr>
          <w:rFonts w:hint="eastAsia"/>
          <w:color w:val="FF0000"/>
          <w:lang w:val="en-US" w:eastAsia="zh-CN"/>
        </w:rPr>
        <w:t>初次使用时需绑定账号</w:t>
      </w:r>
      <w:r>
        <w:rPr>
          <w:rFonts w:hint="eastAsia"/>
          <w:lang w:val="en-US" w:eastAsia="zh-CN"/>
        </w:rPr>
        <w:t>，先用账号密码登录供应商平台，选择证书管理，首先读取证书（</w:t>
      </w:r>
      <w:r>
        <w:rPr>
          <w:rFonts w:hint="eastAsia"/>
          <w:color w:val="FF0000"/>
          <w:lang w:val="en-US" w:eastAsia="zh-CN"/>
        </w:rPr>
        <w:t>如果无法读取，请确认浏览器是否开了兼容模式，有没有安装平台驱动</w:t>
      </w:r>
      <w:r>
        <w:rPr>
          <w:rFonts w:hint="eastAsia"/>
          <w:lang w:val="en-US" w:eastAsia="zh-CN"/>
        </w:rPr>
        <w:t>），填完用户信息后点击激活，后续就可以直接使用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登录系统，密码默认</w:t>
      </w:r>
      <w:r>
        <w:rPr>
          <w:rFonts w:hint="default"/>
          <w:lang w:val="en-US" w:eastAsia="zh-CN"/>
        </w:rPr>
        <w:t>111111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19115" cy="474154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219825" cy="30797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/>
        </w:rPr>
        <w:t>CA</w:t>
      </w:r>
      <w:r>
        <w:rPr>
          <w:rFonts w:hint="eastAsia"/>
          <w:lang w:val="en-US" w:eastAsia="zh-CN"/>
        </w:rPr>
        <w:t>无法登录问题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）使用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登录系统无法进入一直停留在此界面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问题原因：</w:t>
      </w:r>
      <w:r>
        <w:rPr>
          <w:rFonts w:hint="default"/>
          <w:b/>
          <w:bCs/>
          <w:color w:val="FF0000"/>
          <w:lang w:val="en-US" w:eastAsia="zh-CN"/>
        </w:rPr>
        <w:t>CA</w:t>
      </w:r>
      <w:r>
        <w:rPr>
          <w:rFonts w:hint="eastAsia"/>
          <w:b/>
          <w:bCs/>
          <w:color w:val="FF0000"/>
          <w:lang w:val="en-US" w:eastAsia="zh-CN"/>
        </w:rPr>
        <w:t>未绑定账号，先绑定账号再使用</w:t>
      </w:r>
      <w:r>
        <w:rPr>
          <w:rFonts w:hint="default"/>
          <w:b/>
          <w:bCs/>
          <w:color w:val="FF0000"/>
          <w:lang w:val="en-US" w:eastAsia="zh-CN"/>
        </w:rPr>
        <w:t>CA</w:t>
      </w:r>
      <w:r>
        <w:rPr>
          <w:rFonts w:hint="eastAsia"/>
          <w:b/>
          <w:bCs/>
          <w:color w:val="FF0000"/>
          <w:lang w:val="en-US" w:eastAsia="zh-CN"/>
        </w:rPr>
        <w:t>登录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228080" cy="3696970"/>
            <wp:effectExtent l="0" t="0" r="12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/>
        </w:rPr>
        <w:t>CA</w:t>
      </w:r>
      <w:r>
        <w:rPr>
          <w:rFonts w:hint="eastAsia"/>
          <w:lang w:val="en-US" w:eastAsia="zh-CN"/>
        </w:rPr>
        <w:t>登录时提示“</w:t>
      </w:r>
      <w:r>
        <w:rPr>
          <w:rFonts w:hint="default"/>
          <w:lang w:val="en-US" w:eastAsia="zh-CN"/>
        </w:rPr>
        <w:t>-1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处理方法：浏览器问题，</w:t>
      </w:r>
      <w:r>
        <w:rPr>
          <w:rFonts w:hint="eastAsia"/>
          <w:b/>
          <w:bCs/>
          <w:color w:val="FF0000"/>
          <w:lang w:val="en-US" w:eastAsia="zh-CN"/>
        </w:rPr>
        <w:t>启动兼容模式或者切换</w:t>
      </w:r>
      <w:r>
        <w:rPr>
          <w:rFonts w:hint="default"/>
          <w:b/>
          <w:bCs/>
          <w:color w:val="FF0000"/>
          <w:lang w:val="en-US" w:eastAsia="zh-CN"/>
        </w:rPr>
        <w:t>ie</w:t>
      </w:r>
      <w:r>
        <w:rPr>
          <w:rFonts w:hint="eastAsia"/>
          <w:b/>
          <w:bCs/>
          <w:color w:val="FF0000"/>
          <w:lang w:val="en-US" w:eastAsia="zh-CN"/>
        </w:rPr>
        <w:t>浏览器</w:t>
      </w:r>
      <w:r>
        <w:rPr>
          <w:rFonts w:hint="eastAsia"/>
          <w:lang w:val="en-US" w:eastAsia="zh-CN"/>
        </w:rPr>
        <w:t>可以解决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496050" cy="3221990"/>
            <wp:effectExtent l="0" t="0" r="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）读取证书提示序列号信息异常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处理方法：确保已经</w:t>
      </w:r>
      <w:r>
        <w:rPr>
          <w:rFonts w:hint="eastAsia"/>
          <w:b/>
          <w:bCs/>
          <w:color w:val="FF0000"/>
          <w:lang w:val="en-US" w:eastAsia="zh-CN"/>
        </w:rPr>
        <w:t>安装好平台驱动，</w:t>
      </w:r>
      <w:r>
        <w:rPr>
          <w:rFonts w:hint="default"/>
          <w:b/>
          <w:bCs/>
          <w:color w:val="FF0000"/>
          <w:lang w:val="en-US" w:eastAsia="zh-CN"/>
        </w:rPr>
        <w:t>CA</w:t>
      </w:r>
      <w:r>
        <w:rPr>
          <w:rFonts w:hint="eastAsia"/>
          <w:b/>
          <w:bCs/>
          <w:color w:val="FF0000"/>
          <w:lang w:val="en-US" w:eastAsia="zh-CN"/>
        </w:rPr>
        <w:t>已经插好</w:t>
      </w:r>
      <w:r>
        <w:rPr>
          <w:rFonts w:hint="eastAsia"/>
          <w:lang w:val="en-US" w:eastAsia="zh-CN"/>
        </w:rPr>
        <w:t>，如未开启兼容模式</w:t>
      </w:r>
      <w:r>
        <w:rPr>
          <w:rFonts w:hint="eastAsia"/>
          <w:b/>
          <w:bCs/>
          <w:color w:val="FF0000"/>
          <w:lang w:val="en-US" w:eastAsia="zh-CN"/>
        </w:rPr>
        <w:t>请先开启兼容模式</w:t>
      </w:r>
      <w:r>
        <w:rPr>
          <w:rFonts w:hint="eastAsia"/>
          <w:lang w:val="en-US" w:eastAsia="zh-CN"/>
        </w:rPr>
        <w:t>后再重新登录。要是还无法登录的话则为驱动冲突，需</w:t>
      </w:r>
      <w:r>
        <w:rPr>
          <w:rFonts w:hint="eastAsia"/>
          <w:b/>
          <w:bCs/>
          <w:color w:val="FF0000"/>
          <w:lang w:val="en-US" w:eastAsia="zh-CN"/>
        </w:rPr>
        <w:t>退出其他平台的驱动</w:t>
      </w:r>
      <w:r>
        <w:rPr>
          <w:rFonts w:hint="eastAsia"/>
          <w:lang w:val="en-US" w:eastAsia="zh-CN"/>
        </w:rPr>
        <w:t>后再登录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2335" cy="3045460"/>
            <wp:effectExtent l="0" t="0" r="1841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ourceHanSansCN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BDAF7E"/>
    <w:multiLevelType w:val="singleLevel"/>
    <w:tmpl w:val="CFBDAF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14C5F"/>
    <w:rsid w:val="04E03BF8"/>
    <w:rsid w:val="093B5BA5"/>
    <w:rsid w:val="0AE51F32"/>
    <w:rsid w:val="0E3B1EDB"/>
    <w:rsid w:val="0E767C0B"/>
    <w:rsid w:val="159A29DD"/>
    <w:rsid w:val="1F943085"/>
    <w:rsid w:val="21150166"/>
    <w:rsid w:val="218C6821"/>
    <w:rsid w:val="240718DC"/>
    <w:rsid w:val="26D8598B"/>
    <w:rsid w:val="2D472503"/>
    <w:rsid w:val="389F3479"/>
    <w:rsid w:val="40F03E31"/>
    <w:rsid w:val="41AD0578"/>
    <w:rsid w:val="4A6C79A3"/>
    <w:rsid w:val="4D0A746E"/>
    <w:rsid w:val="4F5620AC"/>
    <w:rsid w:val="52174518"/>
    <w:rsid w:val="57D8602A"/>
    <w:rsid w:val="5CD629D0"/>
    <w:rsid w:val="5F2F4D19"/>
    <w:rsid w:val="5FBB1DCD"/>
    <w:rsid w:val="608D4EA0"/>
    <w:rsid w:val="61516EB8"/>
    <w:rsid w:val="65B37BC6"/>
    <w:rsid w:val="6B6579B7"/>
    <w:rsid w:val="6BF070D6"/>
    <w:rsid w:val="6E506444"/>
    <w:rsid w:val="6FB26C3C"/>
    <w:rsid w:val="77D5053A"/>
    <w:rsid w:val="782A2669"/>
    <w:rsid w:val="7A3D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2025-07-17T01:45:00Z</dcterms:created>
  <dc:creator>Vanity</dc:creator>
  <cp:lastModifiedBy>Vanity</cp:lastModifiedBy>
  <dcterms:modified xsi:type="dcterms:W3CDTF">2025-07-17T07:05:15Z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527C6F78076640B99DA3780DFB98AA7C</vt:lpwstr>
  </property>
</Properties>
</file>